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AI产品说明书｜空白模板</w:t>
      </w:r>
    </w:p>
    <w:p>
      <w:r>
        <w:t>流程管理 · AI转型训练营</w:t>
      </w:r>
    </w:p>
    <w:p>
      <w:r>
        <w:t>PRD就是产品说明书。沿用问题卡，把页面、规则和验收要求写清，让AI据此搭建。</w:t>
      </w:r>
    </w:p>
    <w:p>
      <w:pPr>
        <w:pStyle w:val="Heading2"/>
      </w:pPr>
      <w:r>
        <w:t>1 用户与使用时刻</w:t>
      </w:r>
    </w:p>
    <w:p>
      <w:r>
        <w:t>谁操作，什么时候用，结果给谁。</w:t>
      </w:r>
    </w:p>
    <w:p>
      <w:r>
        <w:t>本组填写：________________</w:t>
      </w:r>
    </w:p>
    <w:p>
      <w:pPr>
        <w:pStyle w:val="Heading2"/>
      </w:pPr>
      <w:r>
        <w:t>2 目标与范围</w:t>
      </w:r>
    </w:p>
    <w:p>
      <w:r>
        <w:t>这次解决什么，选择什么产品形态，暂不做什么。</w:t>
      </w:r>
    </w:p>
    <w:p>
      <w:r>
        <w:t>本组填写：________________</w:t>
      </w:r>
    </w:p>
    <w:p>
      <w:pPr>
        <w:pStyle w:val="Heading2"/>
      </w:pPr>
      <w:r>
        <w:t>3 页面与主要操作步骤</w:t>
      </w:r>
    </w:p>
    <w:p>
      <w:r>
        <w:t>按用户点击顺序写入口、动作和状态。</w:t>
      </w:r>
    </w:p>
    <w:p>
      <w:r>
        <w:t>本组填写：________________</w:t>
      </w:r>
    </w:p>
    <w:p>
      <w:pPr>
        <w:pStyle w:val="Heading2"/>
      </w:pPr>
      <w:r>
        <w:t>4 输入与输出</w:t>
      </w:r>
    </w:p>
    <w:p>
      <w:r>
        <w:t>写材料来源、格式、输出位置及结果使用人。</w:t>
      </w:r>
    </w:p>
    <w:p>
      <w:r>
        <w:t>本组填写：________________</w:t>
      </w:r>
    </w:p>
    <w:p>
      <w:pPr>
        <w:pStyle w:val="Heading2"/>
      </w:pPr>
      <w:r>
        <w:t>5 功能与验收要求</w:t>
      </w:r>
    </w:p>
    <w:p>
      <w:r>
        <w:t>每项分配编号，写如何判断通过。</w:t>
      </w:r>
    </w:p>
    <w:p>
      <w:r>
        <w:t>本组填写：________________</w:t>
      </w:r>
    </w:p>
    <w:p>
      <w:pPr>
        <w:pStyle w:val="Heading2"/>
      </w:pPr>
      <w:r>
        <w:t>6 运行方式</w:t>
      </w:r>
    </w:p>
    <w:p>
      <w:r>
        <w:t>手动、定时或事件触发；说明当前版本和目标版本。</w:t>
      </w:r>
    </w:p>
    <w:p>
      <w:r>
        <w:t>本组填写：________________</w:t>
      </w:r>
    </w:p>
    <w:p>
      <w:pPr>
        <w:pStyle w:val="Heading2"/>
      </w:pPr>
      <w:r>
        <w:t>7 异常与人工确认</w:t>
      </w:r>
    </w:p>
    <w:p>
      <w:r>
        <w:t>缺材料、冲突、失败时怎么办；谁有权作决定。</w:t>
      </w:r>
    </w:p>
    <w:p>
      <w:r>
        <w:t>本组填写：________________</w:t>
      </w:r>
    </w:p>
    <w:p>
      <w:pPr>
        <w:pStyle w:val="Heading2"/>
      </w:pPr>
      <w:r>
        <w:t>8 未确认项与版本</w:t>
      </w:r>
    </w:p>
    <w:p>
      <w:r>
        <w:t>版本号、确认人、未决问题与下一步。</w:t>
      </w:r>
    </w:p>
    <w:p>
      <w:r>
        <w:t>本组填写：________________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ingFang SC" w:hAnsi="PingFang SC" w:eastAsia="PingFang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